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D545" w14:textId="2CCC1244" w:rsidR="005362CE" w:rsidRPr="005362CE" w:rsidRDefault="005362CE" w:rsidP="005362CE">
      <w:pPr>
        <w:jc w:val="center"/>
        <w:rPr>
          <w:rFonts w:ascii="Times New Roman" w:hAnsi="Times New Roman"/>
          <w:b/>
          <w:sz w:val="28"/>
          <w:szCs w:val="28"/>
        </w:rPr>
      </w:pPr>
      <w:r w:rsidRPr="005362CE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кафедры неврологии и реабилитации ФГБОУ ВО «Казанский ГМУ Минздрава» за </w:t>
      </w:r>
      <w:r>
        <w:rPr>
          <w:rFonts w:ascii="Times New Roman" w:hAnsi="Times New Roman"/>
          <w:b/>
          <w:sz w:val="28"/>
          <w:szCs w:val="28"/>
        </w:rPr>
        <w:t>1</w:t>
      </w:r>
      <w:r w:rsidRPr="005362CE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B6D1D">
        <w:rPr>
          <w:rFonts w:ascii="Times New Roman" w:hAnsi="Times New Roman"/>
          <w:b/>
          <w:sz w:val="28"/>
          <w:szCs w:val="28"/>
        </w:rPr>
        <w:t>3</w:t>
      </w:r>
      <w:r w:rsidRPr="005362C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85ED138" w14:textId="6EF9C202" w:rsidR="00246E91" w:rsidRPr="00513AAC" w:rsidRDefault="00246E91" w:rsidP="005362CE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74042A8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05D06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3B02BE" w14:textId="085769DC" w:rsidR="00405D06" w:rsidRPr="00405D06" w:rsidRDefault="00EC0916" w:rsidP="00405D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916">
              <w:rPr>
                <w:rFonts w:ascii="Times New Roman" w:hAnsi="Times New Roman"/>
                <w:sz w:val="24"/>
                <w:szCs w:val="24"/>
              </w:rPr>
              <w:t>Т.Г.С</w:t>
            </w:r>
            <w:r w:rsidR="00405D06">
              <w:rPr>
                <w:rFonts w:ascii="Times New Roman" w:hAnsi="Times New Roman"/>
                <w:sz w:val="24"/>
                <w:szCs w:val="24"/>
              </w:rPr>
              <w:t>аковец</w:t>
            </w:r>
            <w:r w:rsidRPr="00EC0916">
              <w:rPr>
                <w:rFonts w:ascii="Times New Roman" w:hAnsi="Times New Roman"/>
                <w:sz w:val="24"/>
                <w:szCs w:val="24"/>
              </w:rPr>
              <w:t>, Э.И.</w:t>
            </w:r>
            <w:r w:rsidR="00405D06">
              <w:rPr>
                <w:rFonts w:ascii="Times New Roman" w:hAnsi="Times New Roman"/>
                <w:sz w:val="24"/>
                <w:szCs w:val="24"/>
              </w:rPr>
              <w:t xml:space="preserve">Богданов. </w:t>
            </w:r>
            <w:r w:rsidRPr="00EC0916">
              <w:rPr>
                <w:rFonts w:ascii="Times New Roman" w:hAnsi="Times New Roman"/>
                <w:sz w:val="24"/>
                <w:szCs w:val="24"/>
              </w:rPr>
              <w:t>Автономная диабетическая нейропатия</w:t>
            </w:r>
            <w:r w:rsidR="00405D06">
              <w:rPr>
                <w:rFonts w:ascii="Times New Roman" w:hAnsi="Times New Roman"/>
                <w:sz w:val="24"/>
                <w:szCs w:val="24"/>
              </w:rPr>
              <w:t xml:space="preserve"> // Журнал «Практическая медицина»</w:t>
            </w:r>
            <w:r w:rsidR="00405D06" w:rsidRPr="00405D06">
              <w:rPr>
                <w:rFonts w:ascii="Times New Roman" w:hAnsi="Times New Roman"/>
                <w:sz w:val="24"/>
                <w:szCs w:val="24"/>
              </w:rPr>
              <w:t xml:space="preserve"> 2022. </w:t>
            </w:r>
            <w:r w:rsidR="00405D06">
              <w:rPr>
                <w:rFonts w:ascii="Times New Roman" w:hAnsi="Times New Roman"/>
                <w:sz w:val="24"/>
                <w:szCs w:val="24"/>
              </w:rPr>
              <w:t>Т</w:t>
            </w:r>
            <w:r w:rsidR="00405D06" w:rsidRPr="00405D06">
              <w:rPr>
                <w:rFonts w:ascii="Times New Roman" w:hAnsi="Times New Roman"/>
                <w:sz w:val="24"/>
                <w:szCs w:val="24"/>
              </w:rPr>
              <w:t xml:space="preserve">. 20, </w:t>
            </w:r>
          </w:p>
          <w:p w14:paraId="7FE52BF4" w14:textId="3D9DBA5D" w:rsidR="00405D06" w:rsidRPr="00405D06" w:rsidRDefault="00405D06" w:rsidP="00405D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D06">
              <w:rPr>
                <w:rFonts w:ascii="Times New Roman" w:hAnsi="Times New Roman"/>
                <w:sz w:val="24"/>
                <w:szCs w:val="24"/>
              </w:rPr>
              <w:t>№ 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05D06">
              <w:rPr>
                <w:rFonts w:ascii="Times New Roman" w:hAnsi="Times New Roman"/>
                <w:sz w:val="24"/>
                <w:szCs w:val="24"/>
              </w:rPr>
              <w:t xml:space="preserve"> 128-130)</w:t>
            </w:r>
          </w:p>
          <w:p w14:paraId="0AE51E93" w14:textId="55B47ED7" w:rsidR="00061640" w:rsidRPr="00103E3E" w:rsidRDefault="00405D06" w:rsidP="00405D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D06">
              <w:rPr>
                <w:rFonts w:ascii="Times New Roman" w:hAnsi="Times New Roman"/>
                <w:sz w:val="24"/>
                <w:szCs w:val="24"/>
              </w:rPr>
              <w:t>DOI: 10.32000/2072-1757-2022-6-128-13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вошло в предыдущий отчет)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61A99A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05D06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7467E10" w14:textId="09A1BA85" w:rsidR="000D3BD7" w:rsidRPr="00F728F5" w:rsidRDefault="00BE101F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>Нейрофорум «Неделя Неврологии в Казани</w:t>
            </w:r>
            <w:r w:rsidR="00092F44" w:rsidRPr="00F728F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>» («NeuroWeek Kazan</w:t>
            </w:r>
            <w:r w:rsidR="00092F44" w:rsidRPr="00F728F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r w:rsidR="000B1C06" w:rsidRPr="0019557A">
              <w:t xml:space="preserve"> 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>I</w:t>
            </w:r>
            <w:r w:rsidR="00092F44" w:rsidRPr="00F728F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«Бехтеревские 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lastRenderedPageBreak/>
              <w:t>чтения-202</w:t>
            </w:r>
            <w:r w:rsidR="00AB6D1D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>»</w:t>
            </w:r>
            <w:r w:rsidR="000D3BD7" w:rsidRPr="00F728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F44" w:rsidRPr="00F728F5">
              <w:rPr>
                <w:rFonts w:ascii="Times New Roman" w:hAnsi="Times New Roman"/>
                <w:sz w:val="24"/>
                <w:szCs w:val="24"/>
              </w:rPr>
              <w:t>15-16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0B1C06" w:rsidRPr="00F728F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D3BD7" w:rsidRPr="00F728F5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0D3BD7" w:rsidRPr="0019557A">
              <w:t xml:space="preserve"> </w:t>
            </w:r>
            <w:r w:rsidR="000D3BD7" w:rsidRPr="00F728F5">
              <w:rPr>
                <w:rFonts w:ascii="Times New Roman" w:hAnsi="Times New Roman"/>
                <w:sz w:val="24"/>
                <w:szCs w:val="24"/>
              </w:rPr>
              <w:t>«</w:t>
            </w:r>
            <w:r w:rsidR="00092F44" w:rsidRPr="00F728F5">
              <w:rPr>
                <w:rFonts w:ascii="Times New Roman" w:hAnsi="Times New Roman"/>
                <w:sz w:val="24"/>
                <w:szCs w:val="24"/>
              </w:rPr>
              <w:t>Клинические варианты гипоксическо-ишемических энцефалопатий при разных формах глобальной гипоперфузии и аноксии</w:t>
            </w:r>
            <w:r w:rsidR="000D3BD7"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доклад).</w:t>
            </w:r>
          </w:p>
          <w:p w14:paraId="279FF98E" w14:textId="2391C0D8" w:rsidR="00EC0916" w:rsidRPr="00F728F5" w:rsidRDefault="000B1C06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="00EC0916" w:rsidRPr="00EC0916">
              <w:t xml:space="preserve"> 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XV-ый Всероссийский конгресс «Здоровье человека в XXI веке. Качество жизни», 1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6-17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«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Септическая энцефалопатия, септический энцефалит, септическая цереброваскулярная эмболия: патогенез, диагностика, терапия, прогноз»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доклад).</w:t>
            </w:r>
          </w:p>
          <w:p w14:paraId="1EA9B5E5" w14:textId="3DEAFE7D" w:rsidR="00BE101F" w:rsidRPr="00F728F5" w:rsidRDefault="00C50CD3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28F5">
              <w:t xml:space="preserve"> 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I Е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 xml:space="preserve">вразийский Неврологический Конгресс 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к 80-летию профессора Р.В. Магжанова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 xml:space="preserve">, 23 марта 2023 года, Уфа, Россия // </w:t>
            </w:r>
            <w:r w:rsidR="00F728F5">
              <w:t xml:space="preserve"> «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Клинические варианты гипоксическо-ишемических поражений мозга при глобальной гипоперфузии и аноксии</w:t>
            </w:r>
            <w:r w:rsidR="00F728F5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0ADE75FB" w14:textId="36407F68" w:rsidR="000B1C06" w:rsidRPr="00F728F5" w:rsidRDefault="000D3BD7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Нейрофорум «Неделя Неврологии в Казани</w:t>
            </w:r>
            <w:r w:rsidR="00092F44" w:rsidRPr="00F728F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» («NeuroWeek Kazan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»),  VIII Всероссийская научно-практическая конференция «Бехтеревские чтения-202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15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-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16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. //  «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Пароксизмальные и не пароксизмальные функциональные моторные расстройства»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</w:t>
            </w:r>
          </w:p>
          <w:p w14:paraId="29590B37" w14:textId="5651871F" w:rsidR="0019557A" w:rsidRPr="00F728F5" w:rsidRDefault="000D3BD7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57A" w:rsidRPr="00F728F5">
              <w:rPr>
                <w:rFonts w:ascii="Times New Roman" w:hAnsi="Times New Roman"/>
                <w:sz w:val="24"/>
                <w:szCs w:val="24"/>
              </w:rPr>
              <w:t>XV-ый Всероссийский конгресс «Здоровье человека в XXI веке. Качество жизни», 1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="0019557A"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="0019557A"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19557A"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>«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Субъективные когнитивные расстройства: диагностика и прогноз»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доклад).</w:t>
            </w:r>
          </w:p>
          <w:p w14:paraId="32852154" w14:textId="3B53CC38" w:rsidR="00103E3E" w:rsidRPr="00F728F5" w:rsidRDefault="00AD2E9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E3E"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16">
              <w:t xml:space="preserve"> 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Нейрофорум «Неделя Неврологии в Казани 2023» («NeuroWeek Kazan 2023»),  IX Всероссийская научно-практическая конференция «Бехтеревские чтения-2023», 15-16.02.202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EC0916" w:rsidRPr="00F728F5">
              <w:rPr>
                <w:rFonts w:ascii="Times New Roman" w:hAnsi="Times New Roman"/>
                <w:sz w:val="24"/>
                <w:szCs w:val="24"/>
              </w:rPr>
              <w:t>.  //  «Как выбрать лучший метод лечения развернутых стадий болезни Паркинсона?»</w:t>
            </w:r>
            <w:r w:rsidR="00103E3E"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доклад).</w:t>
            </w:r>
          </w:p>
          <w:p w14:paraId="4D296D80" w14:textId="4B2FE55C" w:rsidR="00AD2E95" w:rsidRPr="00F728F5" w:rsidRDefault="00103E3E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>XV-ый Всероссийский конгресс «Здоровье человека в XXI веке. Качество жизни», 1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</w:t>
            </w:r>
            <w:r w:rsidR="00405CAA" w:rsidRPr="00F728F5">
              <w:rPr>
                <w:rFonts w:ascii="Times New Roman" w:hAnsi="Times New Roman"/>
                <w:sz w:val="24"/>
                <w:szCs w:val="24"/>
              </w:rPr>
              <w:t>«Бруксизм, тризм, дисфункция височно-нижнечелюстного сустава глазами ботулинотерапевта»</w:t>
            </w:r>
            <w:r w:rsidR="00AD2E95" w:rsidRPr="00F728F5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376338B5" w14:textId="21D4725A" w:rsidR="00EC0916" w:rsidRDefault="00EC0916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 Ф.В.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Нейрофорум «Неделя Неврологии в Казани 2023» («NeuroWeek Kazan 2023»),  IX Всероссийская научно-практическая конференция «Бехтеревские чтения-2023», 15-16.02.2023.  //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Нейро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реабилитация: кому и чем мы можем помочь»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(устный доклад).</w:t>
            </w:r>
          </w:p>
          <w:p w14:paraId="6E33B059" w14:textId="2D817877" w:rsidR="00F728F5" w:rsidRPr="00F728F5" w:rsidRDefault="00F728F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CDE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XV-ый Всероссийский конгресс «Здоровье человека в </w:t>
            </w:r>
            <w:r w:rsidRPr="00F728F5">
              <w:rPr>
                <w:rFonts w:ascii="Times New Roman" w:hAnsi="Times New Roman"/>
                <w:sz w:val="24"/>
                <w:szCs w:val="24"/>
              </w:rPr>
              <w:lastRenderedPageBreak/>
              <w:t>XXI веке. Качество жизни», 16-17 марта 2023 года, г.Казань.  // «Сотрясение головного мозга у спортсменов</w:t>
            </w:r>
            <w:r w:rsidR="00363CDE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72EFD23D" w14:textId="21D1890A" w:rsidR="00AD2E95" w:rsidRPr="00F728F5" w:rsidRDefault="00AD2E9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</w:t>
            </w:r>
            <w:r w:rsidR="00B1236C"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="00B1236C"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B1236C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«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Применение психотерапев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-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тических технологий в комплексном ведении амбулаторного неврологического пациента: принципы и возможности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3B44BE00" w14:textId="49B52C61" w:rsidR="00AD2E95" w:rsidRDefault="00AD2E9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«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Редкие первичные головные боли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» (устный доклад). </w:t>
            </w:r>
          </w:p>
          <w:p w14:paraId="467452DD" w14:textId="215AF275" w:rsidR="00363CDE" w:rsidRPr="00F728F5" w:rsidRDefault="00363CDE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CDE">
              <w:rPr>
                <w:rFonts w:ascii="Times New Roman" w:hAnsi="Times New Roman"/>
                <w:b/>
                <w:bCs/>
                <w:sz w:val="24"/>
                <w:szCs w:val="24"/>
              </w:rPr>
              <w:t>Саковец Т.Г.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16-17 марта 2023 года, г.Казань.  //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>Особенности реабилитации при первичных головных болях</w:t>
            </w:r>
            <w:r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6A89945A" w14:textId="4B6C2760" w:rsidR="00AD2E95" w:rsidRPr="00F728F5" w:rsidRDefault="00AD2E9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sz w:val="24"/>
                <w:szCs w:val="24"/>
              </w:rPr>
              <w:t>Файзутдинова А.Т.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</w:t>
            </w:r>
            <w:r w:rsidR="005E79FB" w:rsidRPr="00F728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Клинические проявления и качество жизни пациентов с различными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8F5" w:rsidRPr="00F728F5">
              <w:rPr>
                <w:rFonts w:ascii="Times New Roman" w:hAnsi="Times New Roman"/>
                <w:sz w:val="24"/>
                <w:szCs w:val="24"/>
              </w:rPr>
              <w:t>формами мальформации Киари и сирингомиелии»</w:t>
            </w:r>
            <w:r w:rsidR="005E79FB" w:rsidRPr="00F728F5">
              <w:rPr>
                <w:rFonts w:ascii="Times New Roman" w:hAnsi="Times New Roman"/>
                <w:sz w:val="24"/>
                <w:szCs w:val="24"/>
              </w:rPr>
              <w:t xml:space="preserve">» (устный доклад). </w:t>
            </w:r>
          </w:p>
          <w:p w14:paraId="148237FC" w14:textId="5045D38C" w:rsidR="00F728F5" w:rsidRPr="00F728F5" w:rsidRDefault="00F728F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Хайрутдинова О.С.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6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-1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7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года, г.Казань.  // «Боль в шее и мигрень. Клинические и анамнестические характеристики патогенетического взаимодействия» (устный доклад)</w:t>
            </w:r>
          </w:p>
          <w:p w14:paraId="75ECB07F" w14:textId="50602BEE" w:rsidR="00EC0916" w:rsidRPr="00F728F5" w:rsidRDefault="00EC0916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28F5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 С.Э.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8F5">
              <w:rPr>
                <w:rFonts w:ascii="Times New Roman" w:hAnsi="Times New Roman"/>
                <w:sz w:val="24"/>
                <w:szCs w:val="24"/>
              </w:rPr>
              <w:t>Нейрофорум «Неделя Неврологии в Казани 2023» («NeuroWeek Kazan 2023»),  IX Всероссийская научно-практическая конференция «Бехтеревские чтения-2023», 15-16.02.2023.  // «Синдром Туретта, другие тики и ассоциированные психические расстройства» (устный доклад).</w:t>
            </w:r>
          </w:p>
          <w:p w14:paraId="4E06A591" w14:textId="01464C88" w:rsidR="00AD2E95" w:rsidRPr="00363CDE" w:rsidRDefault="00AD2E95" w:rsidP="00F728F5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CDE">
              <w:rPr>
                <w:rFonts w:ascii="Times New Roman" w:hAnsi="Times New Roman"/>
                <w:b/>
                <w:sz w:val="24"/>
                <w:szCs w:val="24"/>
              </w:rPr>
              <w:t xml:space="preserve">Борисова А.В. 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>XV-ый Всероссийский конгресс «Здоровье человека в XXI веке. Качество жизни», 1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6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>-1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7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3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года, г.Казань.  //</w:t>
            </w:r>
            <w:r w:rsidR="005E79FB" w:rsidRPr="00363C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Использование диагностического комплекса Biodex в профилактике травматизма у спортсменов</w:t>
            </w:r>
            <w:r w:rsidR="005E79FB" w:rsidRPr="00363CDE">
              <w:rPr>
                <w:rFonts w:ascii="Times New Roman" w:hAnsi="Times New Roman"/>
                <w:sz w:val="24"/>
                <w:szCs w:val="24"/>
              </w:rPr>
              <w:t xml:space="preserve">» (устый доклад) </w:t>
            </w:r>
          </w:p>
          <w:p w14:paraId="6668617C" w14:textId="0AFC6178" w:rsidR="00AD2E95" w:rsidRPr="00363CDE" w:rsidRDefault="00AD2E95" w:rsidP="006310D2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3CDE">
              <w:rPr>
                <w:rFonts w:ascii="Times New Roman" w:hAnsi="Times New Roman"/>
                <w:b/>
                <w:sz w:val="24"/>
                <w:szCs w:val="24"/>
              </w:rPr>
              <w:t>Бикчурин Н.М.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XV-ый Всероссийский конгресс «Здоровье человека в XXI веке. Качество жизни», 1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6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>-1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7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3</w:t>
            </w:r>
            <w:r w:rsidRPr="00363CDE">
              <w:rPr>
                <w:rFonts w:ascii="Times New Roman" w:hAnsi="Times New Roman"/>
                <w:sz w:val="24"/>
                <w:szCs w:val="24"/>
              </w:rPr>
              <w:t xml:space="preserve"> года, г.Казань.  //</w:t>
            </w:r>
            <w:r w:rsidR="005E79FB" w:rsidRPr="00363C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63CDE" w:rsidRPr="00363CDE">
              <w:rPr>
                <w:rFonts w:ascii="Times New Roman" w:hAnsi="Times New Roman"/>
                <w:sz w:val="24"/>
                <w:szCs w:val="24"/>
              </w:rPr>
              <w:t>Исследование осанки у лиц, занимающихся художественной гимнастикой</w:t>
            </w:r>
            <w:r w:rsidR="005E79FB" w:rsidRPr="00363CDE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5C1CE3E1" w14:textId="73E5C269" w:rsidR="00AD2E95" w:rsidRPr="00F728F5" w:rsidRDefault="00AD2E95" w:rsidP="00F728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8A1A186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63CDE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F4901AC" w14:textId="09B8E4EB" w:rsidR="00095164" w:rsidRPr="005E79FB" w:rsidRDefault="005E79FB" w:rsidP="005E79FB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79FB">
              <w:rPr>
                <w:rFonts w:ascii="Times New Roman" w:hAnsi="Times New Roman"/>
                <w:sz w:val="24"/>
                <w:szCs w:val="24"/>
              </w:rPr>
              <w:t>Секция «Актуальные вопросы неврологии и психоневрологии» в рамках XIV-ого Всероссийского конгресса «Здоровье человека в XXI веке. Качество жизни», 1</w:t>
            </w:r>
            <w:r w:rsidR="00363CDE">
              <w:rPr>
                <w:rFonts w:ascii="Times New Roman" w:hAnsi="Times New Roman"/>
                <w:sz w:val="24"/>
                <w:szCs w:val="24"/>
              </w:rPr>
              <w:t>6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>-1</w:t>
            </w:r>
            <w:r w:rsidR="00363CDE">
              <w:rPr>
                <w:rFonts w:ascii="Times New Roman" w:hAnsi="Times New Roman"/>
                <w:sz w:val="24"/>
                <w:szCs w:val="24"/>
              </w:rPr>
              <w:t>7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363CDE">
              <w:rPr>
                <w:rFonts w:ascii="Times New Roman" w:hAnsi="Times New Roman"/>
                <w:sz w:val="24"/>
                <w:szCs w:val="24"/>
              </w:rPr>
              <w:t>3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 xml:space="preserve"> года, г.Казань.</w:t>
            </w:r>
          </w:p>
          <w:p w14:paraId="6936D2D5" w14:textId="714B34CC" w:rsidR="005E79FB" w:rsidRPr="005E79FB" w:rsidRDefault="005E79FB" w:rsidP="005E79FB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«Восстановительна медицина и медико-биологическое обеспечение спорта»</w:t>
            </w:r>
            <w:r>
              <w:t xml:space="preserve"> 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>в рамках XIV-ого Всероссийского конгресса «Здоровье человека в XXI веке. Качество жизни», 1</w:t>
            </w:r>
            <w:r w:rsidR="00363CDE">
              <w:rPr>
                <w:rFonts w:ascii="Times New Roman" w:hAnsi="Times New Roman"/>
                <w:sz w:val="24"/>
                <w:szCs w:val="24"/>
              </w:rPr>
              <w:t>6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>-1</w:t>
            </w:r>
            <w:r w:rsidR="00363CDE">
              <w:rPr>
                <w:rFonts w:ascii="Times New Roman" w:hAnsi="Times New Roman"/>
                <w:sz w:val="24"/>
                <w:szCs w:val="24"/>
              </w:rPr>
              <w:t>7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363CDE">
              <w:rPr>
                <w:rFonts w:ascii="Times New Roman" w:hAnsi="Times New Roman"/>
                <w:sz w:val="24"/>
                <w:szCs w:val="24"/>
              </w:rPr>
              <w:t>3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 xml:space="preserve"> года, г.Казань.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E844A8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15342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BE4238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1534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E400355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1534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8D30A1B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15342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3B73A039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153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B8FF37B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153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01438C0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1534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8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84" w:rsidRPr="00CD22C1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12E2590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1.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Журнал неврологии и психиатрии им.Корсакова» (член редколлегии) ВАК, Scopus.,   </w:t>
            </w:r>
          </w:p>
          <w:p w14:paraId="3263B258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2.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 Журнал «Неврологический вестник» (член редколлегии), ВАК.</w:t>
            </w:r>
          </w:p>
          <w:p w14:paraId="35BDBA2D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3.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Журнал «Анналы клинической и экспериментальной неврологии» (член редколлегии), ВАК. Scopus.   </w:t>
            </w:r>
          </w:p>
          <w:p w14:paraId="4A9C32E1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4.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 научное издание «Невроньюс. Новости неврологии»  (член  редколлегии).</w:t>
            </w:r>
          </w:p>
          <w:p w14:paraId="6558B61B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lastRenderedPageBreak/>
              <w:t>5.</w:t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5E5C84">
              <w:rPr>
                <w:rFonts w:ascii="Times New Roman" w:hAnsi="Times New Roman"/>
              </w:rPr>
              <w:t xml:space="preserve"> Журнал «Неврологии, нейропсихиатрии и психосоматики» (член редколлегии), ВАК, Scopus.</w:t>
            </w:r>
            <w:r w:rsidRPr="005E5C84">
              <w:rPr>
                <w:rFonts w:ascii="Times New Roman" w:hAnsi="Times New Roman"/>
              </w:rPr>
              <w:tab/>
            </w:r>
          </w:p>
          <w:p w14:paraId="174F17E2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6.</w:t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5E5C84">
              <w:rPr>
                <w:rFonts w:ascii="Times New Roman" w:hAnsi="Times New Roman"/>
              </w:rPr>
              <w:t xml:space="preserve"> Журнал «Неврологический Вестник» (член ред.коллегии), ВАК</w:t>
            </w:r>
          </w:p>
          <w:p w14:paraId="5053E60F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7.</w:t>
            </w:r>
            <w:r w:rsidRPr="005E5C84">
              <w:rPr>
                <w:rFonts w:ascii="Times New Roman" w:hAnsi="Times New Roman"/>
                <w:b/>
              </w:rPr>
              <w:t>Хузина Г.Р.</w:t>
            </w:r>
            <w:r w:rsidRPr="005E5C84">
              <w:rPr>
                <w:rFonts w:ascii="Times New Roman" w:hAnsi="Times New Roman"/>
              </w:rPr>
              <w:t xml:space="preserve"> Журнал «Современная медицина» (главный редактор), российский рецензируемый журнал.</w:t>
            </w:r>
          </w:p>
          <w:p w14:paraId="3DADA6B0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 xml:space="preserve">8. 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5E5C84">
              <w:rPr>
                <w:rFonts w:ascii="Times New Roman" w:hAnsi="Times New Roman"/>
              </w:rPr>
              <w:t xml:space="preserve">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14:paraId="0B6C66B4" w14:textId="22A1ED29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9.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5E5C84">
              <w:rPr>
                <w:rFonts w:ascii="Times New Roman" w:hAnsi="Times New Roman"/>
              </w:rPr>
              <w:t xml:space="preserve">  Журнал «Неврологический Вестник» (член редколлегии), ВАК.</w:t>
            </w:r>
          </w:p>
        </w:tc>
      </w:tr>
      <w:tr w:rsidR="005E5C8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84" w:rsidRPr="00B23147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5084D42" w14:textId="33886766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1</w:t>
            </w:r>
            <w:r w:rsidRPr="004054E3">
              <w:rPr>
                <w:rFonts w:ascii="Times New Roman" w:hAnsi="Times New Roman"/>
                <w:b/>
              </w:rPr>
              <w:t>.Богданов Э.И.</w:t>
            </w:r>
            <w:r w:rsidRPr="00314ACA">
              <w:rPr>
                <w:rFonts w:ascii="Times New Roman" w:hAnsi="Times New Roman"/>
              </w:rPr>
              <w:t xml:space="preserve"> Председатель Правления Научно-медицинского общества неврологов РТ</w:t>
            </w:r>
          </w:p>
          <w:p w14:paraId="5A88DBAE" w14:textId="2027EEF3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– Член Правления Всероссийского общества неврологов</w:t>
            </w:r>
          </w:p>
          <w:p w14:paraId="4F60820B" w14:textId="14C928FC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– Член Президиума и Правления Национальной Ассоциации по борьбе с инсультом</w:t>
            </w:r>
          </w:p>
          <w:p w14:paraId="4469C60C" w14:textId="25E741F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Менделевич Е.Г.</w:t>
            </w:r>
            <w:r w:rsidRPr="00314ACA">
              <w:rPr>
                <w:rFonts w:ascii="Times New Roman" w:hAnsi="Times New Roman"/>
              </w:rPr>
              <w:t xml:space="preserve"> – Член Правления Национальной ассоциации по борьбе с инсультом</w:t>
            </w:r>
          </w:p>
          <w:p w14:paraId="28DFA356" w14:textId="5F04AB90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Хузина Г.Р.</w:t>
            </w:r>
            <w:r w:rsidRPr="00314ACA">
              <w:rPr>
                <w:rFonts w:ascii="Times New Roman" w:hAnsi="Times New Roman"/>
              </w:rPr>
              <w:t xml:space="preserve"> – Член Правления Национальной Ассоциации по борьбе с инсультом</w:t>
            </w:r>
          </w:p>
          <w:p w14:paraId="2408E571" w14:textId="38BD15B5" w:rsidR="005E5C84" w:rsidRPr="0009516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Хузина Г.Р.</w:t>
            </w:r>
            <w:r w:rsidRPr="00314ACA">
              <w:rPr>
                <w:rFonts w:ascii="Times New Roman" w:hAnsi="Times New Roman"/>
              </w:rPr>
              <w:t xml:space="preserve"> – Ученый секретарь Научно-медицинского общества неврологов РТ</w:t>
            </w:r>
          </w:p>
        </w:tc>
      </w:tr>
      <w:tr w:rsidR="005E5C8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E5C84" w:rsidRPr="00B657AB" w:rsidRDefault="005E5C84" w:rsidP="005E5C8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931CAB7" w14:textId="7777777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1.</w:t>
            </w:r>
            <w:r w:rsidRPr="00314ACA">
              <w:rPr>
                <w:rFonts w:ascii="Times New Roman" w:hAnsi="Times New Roman"/>
              </w:rPr>
              <w:tab/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14:paraId="763AA099" w14:textId="7777777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2.</w:t>
            </w:r>
            <w:r w:rsidRPr="00314ACA">
              <w:rPr>
                <w:rFonts w:ascii="Times New Roman" w:hAnsi="Times New Roman"/>
              </w:rPr>
              <w:tab/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314ACA">
              <w:rPr>
                <w:rFonts w:ascii="Times New Roman" w:hAnsi="Times New Roman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14:paraId="5E216E8D" w14:textId="423010C8" w:rsidR="005E5C8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4ACA">
              <w:rPr>
                <w:rFonts w:ascii="Times New Roman" w:hAnsi="Times New Roman"/>
              </w:rPr>
              <w:t xml:space="preserve">3. 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314ACA">
              <w:rPr>
                <w:rFonts w:ascii="Times New Roman" w:hAnsi="Times New Roman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B759899" w14:textId="77777777" w:rsidR="006D3255" w:rsidRDefault="005362CE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</w:t>
      </w:r>
      <w:r w:rsidR="006D3255">
        <w:rPr>
          <w:rFonts w:ascii="Times New Roman" w:hAnsi="Times New Roman"/>
          <w:sz w:val="24"/>
          <w:szCs w:val="24"/>
        </w:rPr>
        <w:t xml:space="preserve"> и реабилитации, </w:t>
      </w:r>
    </w:p>
    <w:p w14:paraId="22D1C2A7" w14:textId="7DF37EA2" w:rsidR="005362CE" w:rsidRDefault="006D325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 w:rsidR="005362C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362CE">
        <w:rPr>
          <w:rFonts w:ascii="Times New Roman" w:hAnsi="Times New Roman"/>
          <w:sz w:val="24"/>
          <w:szCs w:val="24"/>
        </w:rPr>
        <w:t xml:space="preserve">          Богданов Э.И.</w:t>
      </w:r>
    </w:p>
    <w:sectPr w:rsidR="005362C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2A449" w14:textId="77777777" w:rsidR="003325C2" w:rsidRDefault="003325C2" w:rsidP="008638C3">
      <w:pPr>
        <w:spacing w:after="0"/>
      </w:pPr>
      <w:r>
        <w:separator/>
      </w:r>
    </w:p>
  </w:endnote>
  <w:endnote w:type="continuationSeparator" w:id="0">
    <w:p w14:paraId="5C308805" w14:textId="77777777" w:rsidR="003325C2" w:rsidRDefault="003325C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1751" w14:textId="77777777" w:rsidR="003325C2" w:rsidRDefault="003325C2" w:rsidP="008638C3">
      <w:pPr>
        <w:spacing w:after="0"/>
      </w:pPr>
      <w:r>
        <w:separator/>
      </w:r>
    </w:p>
  </w:footnote>
  <w:footnote w:type="continuationSeparator" w:id="0">
    <w:p w14:paraId="78F12F31" w14:textId="77777777" w:rsidR="003325C2" w:rsidRDefault="003325C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1BFB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CC57A4"/>
    <w:multiLevelType w:val="hybridMultilevel"/>
    <w:tmpl w:val="CEB6B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8458D"/>
    <w:multiLevelType w:val="hybridMultilevel"/>
    <w:tmpl w:val="C08A1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37D01"/>
    <w:multiLevelType w:val="hybridMultilevel"/>
    <w:tmpl w:val="F1C48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1F4DF8"/>
    <w:multiLevelType w:val="hybridMultilevel"/>
    <w:tmpl w:val="2FD43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349FA"/>
    <w:multiLevelType w:val="hybridMultilevel"/>
    <w:tmpl w:val="9EE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62F5"/>
    <w:multiLevelType w:val="hybridMultilevel"/>
    <w:tmpl w:val="E4B6E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51355"/>
    <w:multiLevelType w:val="hybridMultilevel"/>
    <w:tmpl w:val="1C6CA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B5FC4"/>
    <w:multiLevelType w:val="hybridMultilevel"/>
    <w:tmpl w:val="19D0B950"/>
    <w:lvl w:ilvl="0" w:tplc="DD360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4B25D8"/>
    <w:multiLevelType w:val="hybridMultilevel"/>
    <w:tmpl w:val="5A306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6C29FB"/>
    <w:multiLevelType w:val="hybridMultilevel"/>
    <w:tmpl w:val="6C22A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1027A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04328C"/>
    <w:multiLevelType w:val="hybridMultilevel"/>
    <w:tmpl w:val="2FD43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CB314E"/>
    <w:multiLevelType w:val="hybridMultilevel"/>
    <w:tmpl w:val="A4EC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2F44"/>
    <w:rsid w:val="00094815"/>
    <w:rsid w:val="00095164"/>
    <w:rsid w:val="00097DAB"/>
    <w:rsid w:val="000A4D7B"/>
    <w:rsid w:val="000B1C06"/>
    <w:rsid w:val="000B5482"/>
    <w:rsid w:val="000D06BB"/>
    <w:rsid w:val="000D189A"/>
    <w:rsid w:val="000D3BD7"/>
    <w:rsid w:val="000E201F"/>
    <w:rsid w:val="000E285B"/>
    <w:rsid w:val="000F2937"/>
    <w:rsid w:val="000F76DA"/>
    <w:rsid w:val="00100D50"/>
    <w:rsid w:val="00103E3E"/>
    <w:rsid w:val="00115342"/>
    <w:rsid w:val="00116BAB"/>
    <w:rsid w:val="001260D6"/>
    <w:rsid w:val="00132880"/>
    <w:rsid w:val="00184176"/>
    <w:rsid w:val="00186739"/>
    <w:rsid w:val="001911FA"/>
    <w:rsid w:val="0019491A"/>
    <w:rsid w:val="0019557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5712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25C2"/>
    <w:rsid w:val="00334335"/>
    <w:rsid w:val="003345E1"/>
    <w:rsid w:val="0035102A"/>
    <w:rsid w:val="00363CDE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5CAA"/>
    <w:rsid w:val="00405D06"/>
    <w:rsid w:val="0042122D"/>
    <w:rsid w:val="00423D72"/>
    <w:rsid w:val="00423FC9"/>
    <w:rsid w:val="00432FFA"/>
    <w:rsid w:val="004346E4"/>
    <w:rsid w:val="0044152E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62CE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4DFA"/>
    <w:rsid w:val="005C58C6"/>
    <w:rsid w:val="005D5B7A"/>
    <w:rsid w:val="005E4291"/>
    <w:rsid w:val="005E5C25"/>
    <w:rsid w:val="005E5C84"/>
    <w:rsid w:val="005E79FB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255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D1D"/>
    <w:rsid w:val="00AC283D"/>
    <w:rsid w:val="00AC4E2B"/>
    <w:rsid w:val="00AD2E95"/>
    <w:rsid w:val="00AD7DBD"/>
    <w:rsid w:val="00AE4CB4"/>
    <w:rsid w:val="00B1236C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01F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0CD3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A21"/>
    <w:rsid w:val="00EC0916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28F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B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B5ED-B062-4520-A291-71672F07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10518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valie</cp:lastModifiedBy>
  <cp:revision>8</cp:revision>
  <cp:lastPrinted>2023-05-23T17:40:00Z</cp:lastPrinted>
  <dcterms:created xsi:type="dcterms:W3CDTF">2022-03-14T14:18:00Z</dcterms:created>
  <dcterms:modified xsi:type="dcterms:W3CDTF">2023-05-23T17:41:00Z</dcterms:modified>
</cp:coreProperties>
</file>